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E3" w:rsidRDefault="00AF0FE3">
      <w:pPr>
        <w:spacing w:line="1" w:lineRule="exact"/>
      </w:pPr>
    </w:p>
    <w:p w:rsidR="00AF0FE3" w:rsidRDefault="002D5918" w:rsidP="007231EB">
      <w:pPr>
        <w:pStyle w:val="1"/>
        <w:framePr w:w="9437" w:h="2347" w:hRule="exact" w:wrap="none" w:vAnchor="page" w:hAnchor="page" w:x="1798" w:y="1096"/>
        <w:shd w:val="clear" w:color="auto" w:fill="auto"/>
        <w:ind w:left="6680"/>
        <w:rPr>
          <w:sz w:val="22"/>
          <w:szCs w:val="22"/>
        </w:rPr>
      </w:pPr>
      <w:r>
        <w:rPr>
          <w:sz w:val="22"/>
          <w:szCs w:val="22"/>
        </w:rPr>
        <w:t>Приложение 5</w:t>
      </w:r>
    </w:p>
    <w:p w:rsidR="00AF0FE3" w:rsidRDefault="002D5918" w:rsidP="007231EB">
      <w:pPr>
        <w:pStyle w:val="1"/>
        <w:framePr w:w="9437" w:h="2347" w:hRule="exact" w:wrap="none" w:vAnchor="page" w:hAnchor="page" w:x="1798" w:y="1096"/>
        <w:shd w:val="clear" w:color="auto" w:fill="auto"/>
        <w:ind w:left="6680"/>
        <w:rPr>
          <w:sz w:val="22"/>
          <w:szCs w:val="22"/>
        </w:rPr>
      </w:pPr>
      <w:r>
        <w:rPr>
          <w:sz w:val="22"/>
          <w:szCs w:val="22"/>
        </w:rPr>
        <w:t>к постановлению Министерства энергетики Республики Беларусь 29.01.2016 № 4</w:t>
      </w:r>
    </w:p>
    <w:p w:rsidR="00AF0FE3" w:rsidRDefault="002D5918" w:rsidP="007231EB">
      <w:pPr>
        <w:pStyle w:val="1"/>
        <w:framePr w:w="9437" w:h="2347" w:hRule="exact" w:wrap="none" w:vAnchor="page" w:hAnchor="page" w:x="1798" w:y="1096"/>
        <w:shd w:val="clear" w:color="auto" w:fill="auto"/>
        <w:ind w:left="6680"/>
        <w:rPr>
          <w:sz w:val="22"/>
          <w:szCs w:val="22"/>
        </w:rPr>
      </w:pPr>
      <w:r>
        <w:rPr>
          <w:sz w:val="22"/>
          <w:szCs w:val="22"/>
        </w:rPr>
        <w:t>(в редакции постановления Министерства э</w:t>
      </w:r>
      <w:r w:rsidR="00556CCD">
        <w:rPr>
          <w:sz w:val="22"/>
          <w:szCs w:val="22"/>
        </w:rPr>
        <w:t>нергетики Республики Беларусь 17.09.2021 № 53</w:t>
      </w:r>
      <w:r>
        <w:rPr>
          <w:sz w:val="22"/>
          <w:szCs w:val="22"/>
        </w:rPr>
        <w:t>)</w:t>
      </w:r>
    </w:p>
    <w:p w:rsidR="00AF0FE3" w:rsidRDefault="002D5918" w:rsidP="007231EB">
      <w:pPr>
        <w:pStyle w:val="1"/>
        <w:framePr w:w="9437" w:h="322" w:hRule="exact" w:wrap="none" w:vAnchor="page" w:hAnchor="page" w:x="1752" w:y="3445"/>
        <w:shd w:val="clear" w:color="auto" w:fill="auto"/>
        <w:jc w:val="right"/>
        <w:rPr>
          <w:sz w:val="22"/>
          <w:szCs w:val="22"/>
        </w:rPr>
      </w:pPr>
      <w:r>
        <w:rPr>
          <w:sz w:val="22"/>
          <w:szCs w:val="22"/>
        </w:rPr>
        <w:t>Форма</w:t>
      </w:r>
      <w:r>
        <w:rPr>
          <w:sz w:val="22"/>
          <w:szCs w:val="22"/>
          <w:vertAlign w:val="superscript"/>
        </w:rPr>
        <w:t>1</w:t>
      </w:r>
    </w:p>
    <w:p w:rsidR="00AF0FE3" w:rsidRDefault="002D5918" w:rsidP="002D5918">
      <w:pPr>
        <w:pStyle w:val="a7"/>
        <w:framePr w:wrap="none" w:vAnchor="page" w:hAnchor="page" w:x="2731" w:y="3461"/>
        <w:shd w:val="clear" w:color="auto" w:fill="auto"/>
        <w:jc w:val="both"/>
        <w:rPr>
          <w:sz w:val="24"/>
          <w:szCs w:val="24"/>
        </w:rPr>
      </w:pPr>
      <w:r>
        <w:rPr>
          <w:sz w:val="24"/>
          <w:szCs w:val="24"/>
        </w:rPr>
        <w:t>№</w:t>
      </w:r>
    </w:p>
    <w:p w:rsidR="00AF0FE3" w:rsidRDefault="002D5918" w:rsidP="007231EB">
      <w:pPr>
        <w:pStyle w:val="1"/>
        <w:framePr w:wrap="none" w:vAnchor="page" w:hAnchor="page" w:x="2720" w:y="3999"/>
        <w:pBdr>
          <w:top w:val="single" w:sz="4" w:space="0" w:color="auto"/>
        </w:pBdr>
        <w:shd w:val="clear" w:color="auto" w:fill="auto"/>
        <w:ind w:left="6340"/>
      </w:pPr>
      <w:r>
        <w:t>(наименование адресата)</w:t>
      </w:r>
    </w:p>
    <w:p w:rsidR="00AF0FE3" w:rsidRDefault="002D5918" w:rsidP="002D5918">
      <w:pPr>
        <w:pStyle w:val="22"/>
        <w:framePr w:w="9437" w:h="1430" w:hRule="exact" w:wrap="none" w:vAnchor="page" w:hAnchor="page" w:x="1828" w:y="4449"/>
        <w:shd w:val="clear" w:color="auto" w:fill="auto"/>
        <w:ind w:firstLine="0"/>
        <w:jc w:val="center"/>
      </w:pPr>
      <w:r>
        <w:rPr>
          <w:b/>
          <w:bCs/>
        </w:rPr>
        <w:t>ЗАЯВЛЕНИЕ</w:t>
      </w:r>
    </w:p>
    <w:p w:rsidR="00AF0FE3" w:rsidRDefault="002D5918" w:rsidP="002D5918">
      <w:pPr>
        <w:pStyle w:val="22"/>
        <w:framePr w:w="9437" w:h="1430" w:hRule="exact" w:wrap="none" w:vAnchor="page" w:hAnchor="page" w:x="1828" w:y="4449"/>
        <w:shd w:val="clear" w:color="auto" w:fill="auto"/>
        <w:ind w:firstLine="0"/>
        <w:jc w:val="center"/>
      </w:pPr>
      <w:r>
        <w:rPr>
          <w:b/>
          <w:bCs/>
        </w:rPr>
        <w:t>о согласовании технических условий на присоединение электроустановок</w:t>
      </w:r>
      <w:r>
        <w:rPr>
          <w:b/>
          <w:bCs/>
        </w:rPr>
        <w:br/>
        <w:t>потребителя к электрической сети, выданных организацией, не входящей в состав</w:t>
      </w:r>
      <w:r>
        <w:rPr>
          <w:b/>
          <w:bCs/>
        </w:rPr>
        <w:br/>
        <w:t>государственного производственного объединения электроэнергетики «Белэнерго»</w:t>
      </w:r>
      <w:r>
        <w:rPr>
          <w:b/>
          <w:bCs/>
        </w:rPr>
        <w:br/>
        <w:t>(для юридических лиц, индивидуальных предпринимателей)</w:t>
      </w:r>
    </w:p>
    <w:p w:rsidR="00AF0FE3" w:rsidRDefault="002D5918" w:rsidP="002D5918">
      <w:pPr>
        <w:pStyle w:val="22"/>
        <w:framePr w:w="9437" w:h="1157" w:hRule="exact" w:wrap="none" w:vAnchor="page" w:hAnchor="page" w:x="1806" w:y="6233"/>
        <w:shd w:val="clear" w:color="auto" w:fill="auto"/>
      </w:pPr>
      <w:r>
        <w:t>1. В соответствии с пунктами 29 и 30 Правил электроснабжения, утвержденных постановлением Совета Министров Республики Беларусь от 17 октября 2011 г. № 1394, и на основании изложенных ниже сведений прошу согласовать технические условия на присоединение электроустановок потребителя к электрической сети.</w:t>
      </w:r>
    </w:p>
    <w:p w:rsidR="00AF0FE3" w:rsidRDefault="00AF0FE3" w:rsidP="002D5918">
      <w:pPr>
        <w:pStyle w:val="a4"/>
        <w:framePr w:wrap="none" w:vAnchor="page" w:hAnchor="page" w:x="6127" w:y="15973"/>
        <w:shd w:val="clear" w:color="auto" w:fill="auto"/>
      </w:pPr>
    </w:p>
    <w:tbl>
      <w:tblPr>
        <w:tblpPr w:leftFromText="180" w:rightFromText="180" w:vertAnchor="text" w:horzAnchor="page" w:tblpX="1689" w:tblpY="72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3168"/>
        <w:gridCol w:w="2885"/>
        <w:gridCol w:w="2846"/>
      </w:tblGrid>
      <w:tr w:rsidR="002D5918" w:rsidTr="002D5918">
        <w:trPr>
          <w:trHeight w:hRule="exact" w:val="25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918" w:rsidRDefault="002D5918" w:rsidP="002D5918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918" w:rsidRDefault="002D5918" w:rsidP="002D5918">
            <w:pPr>
              <w:pStyle w:val="a7"/>
              <w:shd w:val="clear" w:color="auto" w:fill="auto"/>
            </w:pPr>
            <w:r>
              <w:rPr>
                <w:b/>
                <w:bCs/>
              </w:rPr>
              <w:t>Сведения о заявителе</w:t>
            </w:r>
          </w:p>
        </w:tc>
      </w:tr>
      <w:tr w:rsidR="002D5918" w:rsidTr="002D5918">
        <w:trPr>
          <w:trHeight w:hRule="exact" w:val="70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pStyle w:val="a7"/>
              <w:shd w:val="clear" w:color="auto" w:fill="auto"/>
              <w:jc w:val="center"/>
            </w:pPr>
            <w:r>
              <w:t>2.1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pStyle w:val="a7"/>
              <w:shd w:val="clear" w:color="auto" w:fill="auto"/>
            </w:pPr>
            <w:r>
              <w:t>полное наименование: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rPr>
                <w:sz w:val="10"/>
                <w:szCs w:val="10"/>
              </w:rPr>
            </w:pPr>
          </w:p>
        </w:tc>
      </w:tr>
      <w:tr w:rsidR="002D5918" w:rsidTr="002D5918">
        <w:trPr>
          <w:trHeight w:hRule="exact" w:val="116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pStyle w:val="a7"/>
              <w:shd w:val="clear" w:color="auto" w:fill="auto"/>
              <w:jc w:val="center"/>
            </w:pPr>
            <w:r>
              <w:t>2.2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918" w:rsidRDefault="002D5918" w:rsidP="002D5918">
            <w:pPr>
              <w:pStyle w:val="a7"/>
              <w:shd w:val="clear" w:color="auto" w:fill="auto"/>
            </w:pPr>
            <w:r>
              <w:t>наименование государственного органа (организации), в подчинении которого находится заявитель (в состав которого входит) либо которому переданы в управление находящиеся в государственной собственности акции (доли в уставных фондах) заявителя (для юри</w:t>
            </w:r>
            <w:r w:rsidR="00556CCD">
              <w:t xml:space="preserve">дических лиц </w:t>
            </w:r>
            <w:r>
              <w:t>):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rPr>
                <w:sz w:val="10"/>
                <w:szCs w:val="10"/>
              </w:rPr>
            </w:pPr>
          </w:p>
        </w:tc>
      </w:tr>
      <w:tr w:rsidR="002D5918" w:rsidTr="002D5918">
        <w:trPr>
          <w:trHeight w:hRule="exact" w:val="70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pStyle w:val="a7"/>
              <w:shd w:val="clear" w:color="auto" w:fill="auto"/>
              <w:jc w:val="center"/>
            </w:pPr>
            <w:r>
              <w:t>2.3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pStyle w:val="a7"/>
              <w:shd w:val="clear" w:color="auto" w:fill="auto"/>
            </w:pPr>
            <w:r>
              <w:t>место нахождения: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rPr>
                <w:sz w:val="10"/>
                <w:szCs w:val="10"/>
              </w:rPr>
            </w:pPr>
          </w:p>
        </w:tc>
      </w:tr>
      <w:tr w:rsidR="002D5918" w:rsidTr="002D5918">
        <w:trPr>
          <w:trHeight w:hRule="exact" w:val="47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pStyle w:val="a7"/>
              <w:shd w:val="clear" w:color="auto" w:fill="auto"/>
              <w:jc w:val="center"/>
            </w:pPr>
            <w:r>
              <w:t>2.4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pStyle w:val="a7"/>
              <w:shd w:val="clear" w:color="auto" w:fill="auto"/>
            </w:pPr>
            <w:r>
              <w:t>контактная информация заявителя: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pStyle w:val="a7"/>
              <w:shd w:val="clear" w:color="auto" w:fill="auto"/>
              <w:tabs>
                <w:tab w:val="left" w:pos="2026"/>
                <w:tab w:val="left" w:pos="4522"/>
              </w:tabs>
            </w:pPr>
            <w:r>
              <w:t>контактное лицо:</w:t>
            </w:r>
            <w:r>
              <w:tab/>
              <w:t>контактный телефон:</w:t>
            </w:r>
            <w:r>
              <w:tab/>
            </w:r>
            <w:r>
              <w:rPr>
                <w:lang w:val="en-US" w:eastAsia="en-US" w:bidi="en-US"/>
              </w:rPr>
              <w:t>c</w:t>
            </w:r>
            <w:r w:rsidRPr="002D5918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mail</w:t>
            </w:r>
            <w:r w:rsidRPr="002D5918">
              <w:rPr>
                <w:lang w:eastAsia="en-US" w:bidi="en-US"/>
              </w:rPr>
              <w:t>:</w:t>
            </w:r>
          </w:p>
        </w:tc>
      </w:tr>
    </w:tbl>
    <w:tbl>
      <w:tblPr>
        <w:tblpPr w:leftFromText="180" w:rightFromText="180" w:vertAnchor="text" w:horzAnchor="page" w:tblpX="1731" w:tblpY="106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3168"/>
        <w:gridCol w:w="2885"/>
        <w:gridCol w:w="2846"/>
      </w:tblGrid>
      <w:tr w:rsidR="002D5918" w:rsidTr="002D5918">
        <w:trPr>
          <w:trHeight w:hRule="exact" w:val="93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pStyle w:val="a7"/>
              <w:shd w:val="clear" w:color="auto" w:fill="auto"/>
              <w:jc w:val="center"/>
            </w:pPr>
            <w:r>
              <w:t>2.5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918" w:rsidRDefault="002D5918" w:rsidP="002D5918">
            <w:pPr>
              <w:pStyle w:val="a7"/>
              <w:shd w:val="clear" w:color="auto" w:fill="auto"/>
            </w:pPr>
            <w:r>
              <w:t>почтовый адрес либо адрес электронный почты, по которому требуется направить согласование технических условий на присоединение электроустановок потребителя к электрической сети либо уведомление об отказе в выдаче такого согласования: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rPr>
                <w:sz w:val="10"/>
                <w:szCs w:val="10"/>
              </w:rPr>
            </w:pPr>
          </w:p>
        </w:tc>
      </w:tr>
      <w:tr w:rsidR="002D5918" w:rsidTr="002D5918">
        <w:trPr>
          <w:trHeight w:hRule="exact" w:val="93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918" w:rsidRDefault="002D5918" w:rsidP="002D5918">
            <w:pPr>
              <w:pStyle w:val="a7"/>
              <w:shd w:val="clear" w:color="auto" w:fill="auto"/>
            </w:pPr>
            <w:r>
              <w:t>Сведения о договоре электроснабжения, заключенном заявителем с энергоснабжающей организацией: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pStyle w:val="a7"/>
              <w:shd w:val="clear" w:color="auto" w:fill="auto"/>
              <w:tabs>
                <w:tab w:val="left" w:leader="underscore" w:pos="941"/>
                <w:tab w:val="left" w:leader="underscore" w:pos="2328"/>
              </w:tabs>
            </w:pPr>
            <w:r>
              <w:t xml:space="preserve">№ </w:t>
            </w:r>
            <w:r>
              <w:tab/>
              <w:t xml:space="preserve"> от </w:t>
            </w:r>
            <w:r>
              <w:tab/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pStyle w:val="a7"/>
              <w:shd w:val="clear" w:color="auto" w:fill="auto"/>
              <w:tabs>
                <w:tab w:val="left" w:leader="underscore" w:pos="2650"/>
              </w:tabs>
            </w:pPr>
            <w:r>
              <w:t xml:space="preserve">срок действия </w:t>
            </w:r>
            <w:r>
              <w:tab/>
            </w:r>
          </w:p>
        </w:tc>
      </w:tr>
      <w:tr w:rsidR="002D5918" w:rsidTr="002D5918">
        <w:trPr>
          <w:trHeight w:hRule="exact" w:val="117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pStyle w:val="a7"/>
              <w:shd w:val="clear" w:color="auto" w:fill="auto"/>
            </w:pPr>
            <w:r>
              <w:t>Информация о предоставленных в электронном виде копии заявления о выдаче технических условий на присоединение электроустановок потребителя к электрической сети и проекте технических условий на присоединение электроустановок потребителя к электрической сети: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918" w:rsidRDefault="002D5918" w:rsidP="002D5918">
            <w:pPr>
              <w:pStyle w:val="a7"/>
              <w:shd w:val="clear" w:color="auto" w:fill="auto"/>
            </w:pPr>
            <w:r>
              <w:rPr>
                <w:lang w:val="be-BY" w:eastAsia="be-BY" w:bidi="be-BY"/>
              </w:rPr>
              <w:t>е</w:t>
            </w:r>
            <w:r>
              <w:rPr>
                <w:lang w:val="en-US" w:eastAsia="en-US" w:bidi="en-US"/>
              </w:rPr>
              <w:t>-mail:</w:t>
            </w:r>
          </w:p>
        </w:tc>
      </w:tr>
    </w:tbl>
    <w:p w:rsidR="002D5918" w:rsidRDefault="002D5918" w:rsidP="00416AB3">
      <w:pPr>
        <w:pStyle w:val="22"/>
        <w:framePr w:w="9437" w:h="600" w:hRule="exact" w:wrap="none" w:vAnchor="page" w:hAnchor="page" w:x="1656" w:y="14165"/>
        <w:numPr>
          <w:ilvl w:val="0"/>
          <w:numId w:val="3"/>
        </w:numPr>
        <w:shd w:val="clear" w:color="auto" w:fill="auto"/>
        <w:tabs>
          <w:tab w:val="left" w:pos="949"/>
          <w:tab w:val="left" w:leader="underscore" w:pos="9230"/>
        </w:tabs>
      </w:pPr>
      <w:r>
        <w:t xml:space="preserve">Перечень прилагаемых к заявлению документов в случае их непредоставления в электронном виде: </w:t>
      </w:r>
      <w:r>
        <w:tab/>
      </w:r>
    </w:p>
    <w:p w:rsidR="002D5918" w:rsidRDefault="002D5918" w:rsidP="002D5918">
      <w:pPr>
        <w:pStyle w:val="22"/>
        <w:framePr w:w="9437" w:h="605" w:hRule="exact" w:wrap="none" w:vAnchor="page" w:hAnchor="page" w:x="1720" w:y="14809"/>
        <w:shd w:val="clear" w:color="auto" w:fill="auto"/>
      </w:pPr>
      <w:r>
        <w:t>Сведения, изложенные в этом заявлении и прилагаемых к нему (направленных в электронном виде) документах, достоверны.</w:t>
      </w:r>
    </w:p>
    <w:p w:rsidR="002D5918" w:rsidRDefault="007231EB" w:rsidP="007231EB">
      <w:pPr>
        <w:pStyle w:val="22"/>
        <w:framePr w:w="2547" w:wrap="none" w:vAnchor="page" w:hAnchor="page" w:x="1395" w:y="15438"/>
        <w:shd w:val="clear" w:color="auto" w:fill="auto"/>
        <w:ind w:firstLine="0"/>
      </w:pPr>
      <w:r>
        <w:t>___   ________</w:t>
      </w:r>
      <w:r w:rsidR="002D5918">
        <w:t>20___ г.</w:t>
      </w:r>
    </w:p>
    <w:p w:rsidR="002D5918" w:rsidRDefault="002D5918" w:rsidP="002D5918">
      <w:pPr>
        <w:pStyle w:val="1"/>
        <w:framePr w:wrap="none" w:vAnchor="page" w:hAnchor="page" w:x="5095" w:y="15669"/>
        <w:pBdr>
          <w:top w:val="single" w:sz="4" w:space="0" w:color="auto"/>
        </w:pBdr>
        <w:shd w:val="clear" w:color="auto" w:fill="auto"/>
      </w:pPr>
      <w:r>
        <w:t>(подпись заявителя)</w:t>
      </w:r>
    </w:p>
    <w:p w:rsidR="002D5918" w:rsidRDefault="002D5918" w:rsidP="002D5918">
      <w:pPr>
        <w:pStyle w:val="1"/>
        <w:framePr w:w="1871" w:wrap="none" w:vAnchor="page" w:hAnchor="page" w:x="8405" w:y="15626"/>
        <w:pBdr>
          <w:top w:val="single" w:sz="4" w:space="0" w:color="auto"/>
        </w:pBdr>
        <w:shd w:val="clear" w:color="auto" w:fill="auto"/>
      </w:pPr>
      <w:r>
        <w:t>(инициалы, фамилия)</w:t>
      </w:r>
    </w:p>
    <w:p w:rsidR="00AF0FE3" w:rsidRDefault="00AF0FE3">
      <w:pPr>
        <w:spacing w:line="1" w:lineRule="exact"/>
        <w:sectPr w:rsidR="00AF0FE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F0FE3" w:rsidRDefault="00AF0FE3">
      <w:pPr>
        <w:spacing w:line="1" w:lineRule="exact"/>
      </w:pPr>
    </w:p>
    <w:p w:rsidR="00AF0FE3" w:rsidRDefault="002D5918" w:rsidP="002D5918">
      <w:pPr>
        <w:pStyle w:val="22"/>
        <w:framePr w:w="2611" w:h="605" w:hRule="exact" w:wrap="none" w:vAnchor="page" w:hAnchor="page" w:x="1033" w:y="452"/>
        <w:shd w:val="clear" w:color="auto" w:fill="auto"/>
        <w:ind w:firstLine="0"/>
      </w:pPr>
      <w:r>
        <w:t>Документы приняты ___ Регистрационный номер</w:t>
      </w:r>
    </w:p>
    <w:p w:rsidR="00AF0FE3" w:rsidRDefault="002D5918" w:rsidP="00E01121">
      <w:pPr>
        <w:pStyle w:val="22"/>
        <w:framePr w:wrap="none" w:vAnchor="page" w:hAnchor="page" w:x="4793" w:y="280"/>
        <w:shd w:val="clear" w:color="auto" w:fill="auto"/>
        <w:ind w:firstLine="0"/>
      </w:pPr>
      <w:r>
        <w:t>20___ г.</w:t>
      </w:r>
    </w:p>
    <w:p w:rsidR="00AF0FE3" w:rsidRDefault="002D5918" w:rsidP="002D5918">
      <w:pPr>
        <w:pStyle w:val="1"/>
        <w:framePr w:w="3182" w:h="509" w:hRule="exact" w:wrap="none" w:vAnchor="page" w:hAnchor="page" w:x="1076" w:y="1592"/>
        <w:pBdr>
          <w:top w:val="single" w:sz="4" w:space="0" w:color="auto"/>
        </w:pBdr>
        <w:shd w:val="clear" w:color="auto" w:fill="auto"/>
        <w:jc w:val="center"/>
      </w:pPr>
      <w:r>
        <w:t>(уполномоченное должностное лицо</w:t>
      </w:r>
      <w:r>
        <w:br/>
        <w:t>энергоснабжающей организации)</w:t>
      </w:r>
    </w:p>
    <w:p w:rsidR="00AF0FE3" w:rsidRDefault="002D5918" w:rsidP="002D5918">
      <w:pPr>
        <w:pStyle w:val="1"/>
        <w:framePr w:wrap="none" w:vAnchor="page" w:hAnchor="page" w:x="5418" w:y="1549"/>
        <w:pBdr>
          <w:top w:val="single" w:sz="4" w:space="0" w:color="auto"/>
        </w:pBdr>
        <w:shd w:val="clear" w:color="auto" w:fill="auto"/>
      </w:pPr>
      <w:r>
        <w:t>(подпись)</w:t>
      </w:r>
    </w:p>
    <w:p w:rsidR="00AF0FE3" w:rsidRDefault="002D5918" w:rsidP="002D5918">
      <w:pPr>
        <w:pStyle w:val="1"/>
        <w:framePr w:wrap="none" w:vAnchor="page" w:hAnchor="page" w:x="8642" w:y="1527"/>
        <w:pBdr>
          <w:top w:val="single" w:sz="4" w:space="0" w:color="auto"/>
        </w:pBdr>
        <w:shd w:val="clear" w:color="auto" w:fill="auto"/>
      </w:pPr>
      <w:r>
        <w:t>(инициалы, фамилия)</w:t>
      </w:r>
    </w:p>
    <w:p w:rsidR="00AF0FE3" w:rsidRDefault="002D5918" w:rsidP="002D5918">
      <w:pPr>
        <w:pStyle w:val="22"/>
        <w:framePr w:w="9437" w:h="605" w:hRule="exact" w:wrap="none" w:vAnchor="page" w:hAnchor="page" w:x="1226" w:y="2688"/>
        <w:shd w:val="clear" w:color="auto" w:fill="auto"/>
      </w:pPr>
      <w:r>
        <w:t>В согласовании технических условий на присоединение электроустановок потребителя к электрической сети отказывается в связи с</w:t>
      </w:r>
      <w:bookmarkStart w:id="0" w:name="_GoBack"/>
      <w:bookmarkEnd w:id="0"/>
      <w:r>
        <w:rPr>
          <w:vertAlign w:val="superscript"/>
        </w:rPr>
        <w:t xml:space="preserve"> 2</w:t>
      </w:r>
      <w:r>
        <w:t>:</w:t>
      </w:r>
    </w:p>
    <w:p w:rsidR="00AF0FE3" w:rsidRDefault="002D5918" w:rsidP="002D5918">
      <w:pPr>
        <w:pStyle w:val="1"/>
        <w:framePr w:w="9437" w:h="3768" w:hRule="exact" w:wrap="none" w:vAnchor="page" w:hAnchor="page" w:x="1248" w:y="3547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56"/>
        </w:tabs>
      </w:pPr>
      <w:r>
        <w:t>- представлением заявителем документов и (или) сведений, не соответствующих требованиям</w:t>
      </w:r>
    </w:p>
    <w:p w:rsidR="00AF0FE3" w:rsidRDefault="002D5918" w:rsidP="002D5918">
      <w:pPr>
        <w:pStyle w:val="1"/>
        <w:framePr w:w="9437" w:h="3768" w:hRule="exact" w:wrap="none" w:vAnchor="page" w:hAnchor="page" w:x="1248" w:y="354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9340"/>
        </w:tabs>
      </w:pPr>
      <w:r>
        <w:rPr>
          <w:u w:val="single"/>
        </w:rPr>
        <w:t>законодательства, в том числе подложных, поддельных или недействительных документов</w:t>
      </w:r>
      <w:r>
        <w:rPr>
          <w:u w:val="single"/>
        </w:rPr>
        <w:tab/>
      </w:r>
    </w:p>
    <w:p w:rsidR="00AF0FE3" w:rsidRDefault="002D5918" w:rsidP="002D5918">
      <w:pPr>
        <w:pStyle w:val="1"/>
        <w:framePr w:w="9437" w:h="3768" w:hRule="exact" w:wrap="none" w:vAnchor="page" w:hAnchor="page" w:x="1248" w:y="3547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</w:pPr>
      <w:r>
        <w:t>- указанием в технических условиях на присоединение электроустановок потребителя к электрической сети разрешенной к использованию мощности, которая повлечет превышение разрешенной</w:t>
      </w:r>
    </w:p>
    <w:p w:rsidR="00AF0FE3" w:rsidRDefault="002D5918" w:rsidP="002D5918">
      <w:pPr>
        <w:pStyle w:val="1"/>
        <w:framePr w:w="9437" w:h="3768" w:hRule="exact" w:wrap="none" w:vAnchor="page" w:hAnchor="page" w:x="1248" w:y="354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9340"/>
        </w:tabs>
      </w:pPr>
      <w:r>
        <w:t xml:space="preserve">к использованию мощности, установленной для организации, выдавшей технические условия </w:t>
      </w:r>
      <w:r>
        <w:rPr>
          <w:u w:val="single"/>
        </w:rPr>
        <w:t>на присоединение электроустановок потребителя к электрической сети</w:t>
      </w:r>
      <w:r>
        <w:tab/>
      </w:r>
    </w:p>
    <w:p w:rsidR="00AF0FE3" w:rsidRDefault="002D5918" w:rsidP="002D5918">
      <w:pPr>
        <w:pStyle w:val="1"/>
        <w:framePr w:w="9437" w:h="3768" w:hRule="exact" w:wrap="none" w:vAnchor="page" w:hAnchor="page" w:x="1248" w:y="3547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56"/>
        </w:tabs>
      </w:pPr>
      <w:r>
        <w:t>- наличием в технических условиях на присоединение электроустановок потребителя к электрической</w:t>
      </w:r>
    </w:p>
    <w:p w:rsidR="00AF0FE3" w:rsidRDefault="002D5918" w:rsidP="002D5918">
      <w:pPr>
        <w:pStyle w:val="1"/>
        <w:framePr w:w="9437" w:h="3768" w:hRule="exact" w:wrap="none" w:vAnchor="page" w:hAnchor="page" w:x="1248" w:y="354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9340"/>
        </w:tabs>
      </w:pPr>
      <w:r>
        <w:t xml:space="preserve">сети описок, опечаток и арифметических ошибок, включая неправильное указание единицы измерения </w:t>
      </w:r>
      <w:r>
        <w:rPr>
          <w:u w:val="single"/>
        </w:rPr>
        <w:t>разрешенной к использованию мощности</w:t>
      </w:r>
      <w:r>
        <w:tab/>
      </w:r>
    </w:p>
    <w:p w:rsidR="00AF0FE3" w:rsidRDefault="002D5918" w:rsidP="002D5918">
      <w:pPr>
        <w:pStyle w:val="1"/>
        <w:framePr w:w="9437" w:h="3768" w:hRule="exact" w:wrap="none" w:vAnchor="page" w:hAnchor="page" w:x="1248" w:y="3547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56"/>
        </w:tabs>
      </w:pPr>
      <w:r>
        <w:t>- наличием в технических условиях на присоединение электроустановок потребителя к электрической</w:t>
      </w:r>
    </w:p>
    <w:p w:rsidR="00AF0FE3" w:rsidRDefault="002D5918" w:rsidP="002D5918">
      <w:pPr>
        <w:pStyle w:val="1"/>
        <w:framePr w:w="9437" w:h="3768" w:hRule="exact" w:wrap="none" w:vAnchor="page" w:hAnchor="page" w:x="1248" w:y="354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underscore" w:pos="9340"/>
        </w:tabs>
      </w:pPr>
      <w:r>
        <w:t xml:space="preserve">сети незаполненных граф (строк) либо наличием требований, которые будут оказывать негативное влияние на надежность и качество электроснабжения, либо отсутствием требований по предотвращению негативного </w:t>
      </w:r>
      <w:r>
        <w:rPr>
          <w:u w:val="single"/>
        </w:rPr>
        <w:t>влияния на надежность и качество электроснабжения</w:t>
      </w:r>
      <w:r>
        <w:tab/>
      </w:r>
    </w:p>
    <w:p w:rsidR="00AF0FE3" w:rsidRDefault="002D5918" w:rsidP="002D5918">
      <w:pPr>
        <w:pStyle w:val="1"/>
        <w:framePr w:w="9437" w:h="3768" w:hRule="exact" w:wrap="none" w:vAnchor="page" w:hAnchor="page" w:x="1248" w:y="3547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</w:pPr>
      <w:r>
        <w:t>- подготовкой технических условий на присоединение электроустановок потребителя к электрической сети заявителем, не имеющим правовых оснований на их подготовку в соответствии с Правилами электроснабжения</w:t>
      </w:r>
    </w:p>
    <w:p w:rsidR="00AF0FE3" w:rsidRDefault="002D5918" w:rsidP="002D5918">
      <w:pPr>
        <w:pStyle w:val="22"/>
        <w:framePr w:wrap="none" w:vAnchor="page" w:hAnchor="page" w:x="1334" w:y="7996"/>
        <w:shd w:val="clear" w:color="auto" w:fill="auto"/>
        <w:ind w:left="1700" w:firstLine="0"/>
      </w:pPr>
      <w:r>
        <w:t>20___ г.</w:t>
      </w:r>
    </w:p>
    <w:p w:rsidR="00AF0FE3" w:rsidRDefault="002D5918" w:rsidP="002D5918">
      <w:pPr>
        <w:pStyle w:val="1"/>
        <w:framePr w:w="9437" w:h="504" w:hRule="exact" w:wrap="none" w:vAnchor="page" w:hAnchor="page" w:x="1463" w:y="8791"/>
        <w:pBdr>
          <w:top w:val="single" w:sz="4" w:space="0" w:color="auto"/>
        </w:pBdr>
        <w:shd w:val="clear" w:color="auto" w:fill="auto"/>
        <w:ind w:left="721" w:right="5684" w:hanging="140"/>
      </w:pPr>
      <w:r>
        <w:t xml:space="preserve"> (уполномоченное должностное лицо</w:t>
      </w:r>
      <w:r>
        <w:br/>
        <w:t>энергоснабжающей организации)</w:t>
      </w:r>
    </w:p>
    <w:p w:rsidR="00AF0FE3" w:rsidRDefault="002D5918" w:rsidP="002D5918">
      <w:pPr>
        <w:pStyle w:val="1"/>
        <w:framePr w:wrap="none" w:vAnchor="page" w:hAnchor="page" w:x="6190" w:y="8792"/>
        <w:pBdr>
          <w:top w:val="single" w:sz="4" w:space="0" w:color="auto"/>
        </w:pBdr>
        <w:shd w:val="clear" w:color="auto" w:fill="auto"/>
        <w:ind w:left="5" w:right="5"/>
      </w:pPr>
      <w:r>
        <w:t>(подпись)</w:t>
      </w:r>
    </w:p>
    <w:p w:rsidR="00AF0FE3" w:rsidRDefault="002D5918" w:rsidP="002D5918">
      <w:pPr>
        <w:pStyle w:val="a9"/>
        <w:framePr w:w="9427" w:h="250" w:hRule="exact" w:wrap="none" w:vAnchor="page" w:hAnchor="page" w:x="1506" w:y="10296"/>
        <w:shd w:val="clear" w:color="auto" w:fill="auto"/>
        <w:tabs>
          <w:tab w:val="left" w:pos="706"/>
        </w:tabs>
        <w:ind w:firstLine="600"/>
      </w:pPr>
      <w:r>
        <w:rPr>
          <w:vertAlign w:val="superscript"/>
        </w:rPr>
        <w:t>1</w:t>
      </w:r>
      <w:r>
        <w:tab/>
        <w:t>Оформляется на бланке заявителя.</w:t>
      </w:r>
    </w:p>
    <w:p w:rsidR="00AF0FE3" w:rsidRDefault="002D5918" w:rsidP="002D5918">
      <w:pPr>
        <w:pStyle w:val="a9"/>
        <w:framePr w:w="9427" w:h="437" w:hRule="exact" w:wrap="none" w:vAnchor="page" w:hAnchor="page" w:x="1506" w:y="10919"/>
        <w:shd w:val="clear" w:color="auto" w:fill="auto"/>
        <w:tabs>
          <w:tab w:val="left" w:pos="710"/>
        </w:tabs>
        <w:ind w:firstLine="580"/>
        <w:jc w:val="both"/>
      </w:pPr>
      <w:r>
        <w:rPr>
          <w:vertAlign w:val="superscript"/>
        </w:rPr>
        <w:t>2</w:t>
      </w:r>
      <w:r>
        <w:tab/>
        <w:t>Заполняется филиалом «Электрические сети» энергоснабжающей организации, входящей в состав ГПО «Белэнерго», его структурным подразделением.</w:t>
      </w:r>
    </w:p>
    <w:p w:rsidR="002D5918" w:rsidRDefault="002D5918" w:rsidP="002D5918">
      <w:pPr>
        <w:pStyle w:val="1"/>
        <w:framePr w:w="1871" w:wrap="none" w:vAnchor="page" w:hAnchor="page" w:x="7954" w:y="8748"/>
        <w:pBdr>
          <w:top w:val="single" w:sz="4" w:space="0" w:color="auto"/>
        </w:pBdr>
        <w:shd w:val="clear" w:color="auto" w:fill="auto"/>
      </w:pPr>
      <w:r>
        <w:t xml:space="preserve"> (инициалы, фамилия)</w:t>
      </w:r>
    </w:p>
    <w:p w:rsidR="00AF0FE3" w:rsidRDefault="00AF0FE3">
      <w:pPr>
        <w:spacing w:line="1" w:lineRule="exact"/>
      </w:pPr>
    </w:p>
    <w:sectPr w:rsidR="00AF0FE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5F7" w:rsidRDefault="004B45F7">
      <w:r>
        <w:separator/>
      </w:r>
    </w:p>
  </w:endnote>
  <w:endnote w:type="continuationSeparator" w:id="0">
    <w:p w:rsidR="004B45F7" w:rsidRDefault="004B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5F7" w:rsidRDefault="004B45F7">
      <w:r>
        <w:separator/>
      </w:r>
    </w:p>
  </w:footnote>
  <w:footnote w:type="continuationSeparator" w:id="0">
    <w:p w:rsidR="004B45F7" w:rsidRDefault="004B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20766"/>
    <w:multiLevelType w:val="hybridMultilevel"/>
    <w:tmpl w:val="FDE86E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75558"/>
    <w:multiLevelType w:val="multilevel"/>
    <w:tmpl w:val="9C50250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E94722"/>
    <w:multiLevelType w:val="multilevel"/>
    <w:tmpl w:val="3BEE85F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F0FE3"/>
    <w:rsid w:val="002D5918"/>
    <w:rsid w:val="00416AB3"/>
    <w:rsid w:val="004B45F7"/>
    <w:rsid w:val="00556CCD"/>
    <w:rsid w:val="007231EB"/>
    <w:rsid w:val="009C62BC"/>
    <w:rsid w:val="00AE4D39"/>
    <w:rsid w:val="00AF0FE3"/>
    <w:rsid w:val="00B1590B"/>
    <w:rsid w:val="00E01121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1DAC"/>
  <w15:docId w15:val="{5F38D727-1A90-4644-979E-7A704FA0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Сноска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i/>
      <w:i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ind w:firstLine="5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Сноска"/>
    <w:basedOn w:val="a"/>
    <w:link w:val="a8"/>
    <w:pPr>
      <w:shd w:val="clear" w:color="auto" w:fill="FFFFFF"/>
      <w:ind w:firstLine="253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Odno Okno</cp:lastModifiedBy>
  <cp:revision>8</cp:revision>
  <dcterms:created xsi:type="dcterms:W3CDTF">2020-09-23T08:47:00Z</dcterms:created>
  <dcterms:modified xsi:type="dcterms:W3CDTF">2025-05-14T10:23:00Z</dcterms:modified>
</cp:coreProperties>
</file>